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1F" w:rsidRPr="007A608F" w:rsidRDefault="007A608F" w:rsidP="007A608F">
      <w:pPr>
        <w:jc w:val="center"/>
        <w:rPr>
          <w:b/>
          <w:sz w:val="28"/>
        </w:rPr>
      </w:pPr>
      <w:r w:rsidRPr="007A608F">
        <w:rPr>
          <w:b/>
          <w:sz w:val="28"/>
        </w:rPr>
        <w:t>“I Am” Poem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An “I Am” Poem is a poem about a person, a group of people or even an inanimate object which uses the ideas of emotions and senses. This writing activity works best in a class when students are given a variety of point of view when studying a topic or event in history.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Follow the template below by completing the sentences. Decorate the poem to correspond to the senses and emotions of your term, person, or event.</w:t>
      </w:r>
    </w:p>
    <w:p w:rsidR="007A608F" w:rsidRPr="007A608F" w:rsidRDefault="007A608F">
      <w:pPr>
        <w:rPr>
          <w:sz w:val="24"/>
        </w:rPr>
      </w:pPr>
      <w:bookmarkStart w:id="0" w:name="_GoBack"/>
      <w:bookmarkEnd w:id="0"/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am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wonder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hear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see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am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pretend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feel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touch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worry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cry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am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understand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say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dream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try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hope</w:t>
      </w:r>
    </w:p>
    <w:p w:rsidR="007A608F" w:rsidRPr="007A608F" w:rsidRDefault="007A608F">
      <w:pPr>
        <w:rPr>
          <w:sz w:val="24"/>
        </w:rPr>
      </w:pPr>
      <w:r w:rsidRPr="007A608F">
        <w:rPr>
          <w:sz w:val="24"/>
        </w:rPr>
        <w:t>I am</w:t>
      </w:r>
    </w:p>
    <w:sectPr w:rsidR="007A608F" w:rsidRPr="007A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8F"/>
    <w:rsid w:val="002C6D79"/>
    <w:rsid w:val="007A608F"/>
    <w:rsid w:val="00C1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Countryside High School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 Deirdre</dc:creator>
  <cp:lastModifiedBy>Schuster Deirdre</cp:lastModifiedBy>
  <cp:revision>1</cp:revision>
  <dcterms:created xsi:type="dcterms:W3CDTF">2013-10-24T17:04:00Z</dcterms:created>
  <dcterms:modified xsi:type="dcterms:W3CDTF">2013-10-24T17:08:00Z</dcterms:modified>
</cp:coreProperties>
</file>