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C1" w:rsidRPr="00617E78" w:rsidRDefault="00617E78" w:rsidP="00D913C1">
      <w:pPr>
        <w:pStyle w:val="NoSpacing"/>
        <w:rPr>
          <w:b/>
          <w:sz w:val="26"/>
          <w:szCs w:val="26"/>
        </w:rPr>
      </w:pPr>
      <w:r w:rsidRPr="00617E78">
        <w:rPr>
          <w:b/>
          <w:sz w:val="26"/>
          <w:szCs w:val="26"/>
        </w:rPr>
        <w:t>AP H</w:t>
      </w:r>
      <w:r w:rsidR="005D4D08">
        <w:rPr>
          <w:b/>
          <w:sz w:val="26"/>
          <w:szCs w:val="26"/>
        </w:rPr>
        <w:t>uman G</w:t>
      </w:r>
      <w:r w:rsidRPr="00617E78">
        <w:rPr>
          <w:b/>
          <w:sz w:val="26"/>
          <w:szCs w:val="26"/>
        </w:rPr>
        <w:t>eo</w:t>
      </w:r>
      <w:r w:rsidR="00223DFD">
        <w:rPr>
          <w:b/>
          <w:sz w:val="26"/>
          <w:szCs w:val="26"/>
        </w:rPr>
        <w:t>graphy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="00223DFD">
        <w:rPr>
          <w:b/>
          <w:sz w:val="26"/>
          <w:szCs w:val="26"/>
        </w:rPr>
        <w:t>Energy Superh</w:t>
      </w:r>
      <w:r w:rsidR="00D913C1" w:rsidRPr="00617E78">
        <w:rPr>
          <w:b/>
          <w:sz w:val="26"/>
          <w:szCs w:val="26"/>
        </w:rPr>
        <w:t>eroes</w:t>
      </w:r>
      <w:r w:rsidR="009C3469">
        <w:rPr>
          <w:b/>
          <w:sz w:val="26"/>
          <w:szCs w:val="26"/>
        </w:rPr>
        <w:t xml:space="preserve"> and Villains</w:t>
      </w:r>
    </w:p>
    <w:p w:rsidR="00D913C1" w:rsidRPr="00617E78" w:rsidRDefault="00617E78" w:rsidP="00D913C1">
      <w:pPr>
        <w:pStyle w:val="NoSpacing"/>
        <w:rPr>
          <w:b/>
          <w:sz w:val="26"/>
          <w:szCs w:val="26"/>
        </w:rPr>
      </w:pPr>
      <w:r w:rsidRPr="00617E78">
        <w:rPr>
          <w:b/>
          <w:sz w:val="26"/>
          <w:szCs w:val="26"/>
        </w:rPr>
        <w:t>------------------------------------------------------------------------------------------------</w:t>
      </w:r>
      <w:r>
        <w:rPr>
          <w:b/>
          <w:sz w:val="26"/>
          <w:szCs w:val="26"/>
        </w:rPr>
        <w:t>--------------------</w:t>
      </w:r>
      <w:r w:rsidR="00223DFD">
        <w:rPr>
          <w:b/>
          <w:sz w:val="26"/>
          <w:szCs w:val="26"/>
        </w:rPr>
        <w:t>-------</w:t>
      </w:r>
    </w:p>
    <w:p w:rsidR="00617E78" w:rsidRDefault="00617E78" w:rsidP="00D913C1">
      <w:pPr>
        <w:pStyle w:val="NoSpacing"/>
        <w:rPr>
          <w:b/>
          <w:sz w:val="26"/>
          <w:szCs w:val="26"/>
          <w:u w:val="single"/>
        </w:rPr>
      </w:pPr>
    </w:p>
    <w:p w:rsidR="00D913C1" w:rsidRPr="00617E78" w:rsidRDefault="00D913C1" w:rsidP="00D913C1">
      <w:pPr>
        <w:pStyle w:val="NoSpacing"/>
        <w:rPr>
          <w:i/>
          <w:sz w:val="26"/>
          <w:szCs w:val="26"/>
        </w:rPr>
      </w:pPr>
      <w:r w:rsidRPr="00617E78">
        <w:rPr>
          <w:b/>
          <w:sz w:val="26"/>
          <w:szCs w:val="26"/>
          <w:u w:val="single"/>
        </w:rPr>
        <w:t>Overview:</w:t>
      </w:r>
      <w:r w:rsidRPr="00617E78">
        <w:rPr>
          <w:i/>
          <w:sz w:val="26"/>
          <w:szCs w:val="26"/>
        </w:rPr>
        <w:t xml:space="preserve"> With your partner, you will create </w:t>
      </w:r>
      <w:r w:rsidR="00617E78">
        <w:rPr>
          <w:i/>
          <w:sz w:val="26"/>
          <w:szCs w:val="26"/>
        </w:rPr>
        <w:t xml:space="preserve">an </w:t>
      </w:r>
      <w:r w:rsidR="00617E78" w:rsidRPr="00617E78">
        <w:rPr>
          <w:i/>
          <w:sz w:val="26"/>
          <w:szCs w:val="26"/>
        </w:rPr>
        <w:t>energy</w:t>
      </w:r>
      <w:r w:rsidR="00223DFD">
        <w:rPr>
          <w:i/>
          <w:sz w:val="26"/>
          <w:szCs w:val="26"/>
        </w:rPr>
        <w:t xml:space="preserve"> “superh</w:t>
      </w:r>
      <w:r w:rsidRPr="00617E78">
        <w:rPr>
          <w:i/>
          <w:sz w:val="26"/>
          <w:szCs w:val="26"/>
        </w:rPr>
        <w:t xml:space="preserve">ero” </w:t>
      </w:r>
      <w:r w:rsidR="009C3469">
        <w:rPr>
          <w:i/>
          <w:sz w:val="26"/>
          <w:szCs w:val="26"/>
        </w:rPr>
        <w:t xml:space="preserve">or “villain” </w:t>
      </w:r>
      <w:r w:rsidRPr="00617E78">
        <w:rPr>
          <w:i/>
          <w:sz w:val="26"/>
          <w:szCs w:val="26"/>
        </w:rPr>
        <w:t>that highlights the advantages and disadvantages of various types of energy</w:t>
      </w:r>
      <w:r w:rsidR="009C3469">
        <w:rPr>
          <w:i/>
          <w:sz w:val="26"/>
          <w:szCs w:val="26"/>
        </w:rPr>
        <w:t xml:space="preserve"> or environmental issues</w:t>
      </w:r>
      <w:r w:rsidR="00E91C4F">
        <w:rPr>
          <w:i/>
          <w:sz w:val="26"/>
          <w:szCs w:val="26"/>
        </w:rPr>
        <w:t xml:space="preserve">. You will be presenting these superheroes to the class. </w:t>
      </w:r>
    </w:p>
    <w:p w:rsidR="00D913C1" w:rsidRDefault="00D913C1" w:rsidP="00D913C1">
      <w:pPr>
        <w:pStyle w:val="NoSpacing"/>
        <w:rPr>
          <w:i/>
          <w:sz w:val="26"/>
          <w:szCs w:val="26"/>
        </w:rPr>
      </w:pPr>
    </w:p>
    <w:p w:rsidR="00617E78" w:rsidRDefault="00A10670" w:rsidP="00D913C1">
      <w:pPr>
        <w:pStyle w:val="NoSpacing"/>
        <w:rPr>
          <w:i/>
          <w:sz w:val="26"/>
          <w:szCs w:val="26"/>
        </w:rPr>
      </w:pPr>
      <w:r w:rsidRPr="00331B74">
        <w:rPr>
          <w:b/>
          <w:i/>
          <w:sz w:val="26"/>
          <w:szCs w:val="26"/>
          <w:u w:val="single"/>
        </w:rPr>
        <w:t>Choices</w:t>
      </w:r>
      <w:r w:rsidRPr="005D4D08">
        <w:rPr>
          <w:i/>
          <w:sz w:val="26"/>
          <w:szCs w:val="26"/>
          <w:u w:val="single"/>
        </w:rPr>
        <w:t>:</w:t>
      </w:r>
      <w:r>
        <w:rPr>
          <w:i/>
          <w:sz w:val="26"/>
          <w:szCs w:val="26"/>
        </w:rPr>
        <w:t xml:space="preserve"> </w:t>
      </w:r>
      <w:r w:rsidRPr="009C3469">
        <w:rPr>
          <w:i/>
          <w:sz w:val="26"/>
          <w:szCs w:val="26"/>
          <w:u w:val="single"/>
        </w:rPr>
        <w:t>Wind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Natural Gas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Coal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Petroleum</w:t>
      </w:r>
      <w:r>
        <w:rPr>
          <w:i/>
          <w:sz w:val="26"/>
          <w:szCs w:val="26"/>
        </w:rPr>
        <w:t xml:space="preserve">, </w:t>
      </w:r>
      <w:r w:rsidR="009C3469" w:rsidRPr="009C3469">
        <w:rPr>
          <w:i/>
          <w:sz w:val="26"/>
          <w:szCs w:val="26"/>
          <w:u w:val="single"/>
        </w:rPr>
        <w:t>Nuclear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Solar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Hydropower</w:t>
      </w:r>
      <w:r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G</w:t>
      </w:r>
      <w:r w:rsidR="00617E78" w:rsidRPr="009C3469">
        <w:rPr>
          <w:i/>
          <w:sz w:val="26"/>
          <w:szCs w:val="26"/>
          <w:u w:val="single"/>
        </w:rPr>
        <w:t>eothermal</w:t>
      </w:r>
      <w:r w:rsidR="00617E78">
        <w:rPr>
          <w:i/>
          <w:sz w:val="26"/>
          <w:szCs w:val="26"/>
        </w:rPr>
        <w:t xml:space="preserve">, </w:t>
      </w:r>
      <w:r w:rsidRPr="009C3469">
        <w:rPr>
          <w:i/>
          <w:sz w:val="26"/>
          <w:szCs w:val="26"/>
          <w:u w:val="single"/>
        </w:rPr>
        <w:t>Biomass</w:t>
      </w:r>
      <w:r w:rsidR="009C3469">
        <w:rPr>
          <w:i/>
          <w:sz w:val="26"/>
          <w:szCs w:val="26"/>
          <w:u w:val="single"/>
        </w:rPr>
        <w:t>;</w:t>
      </w:r>
      <w:r w:rsidR="009C3469">
        <w:rPr>
          <w:i/>
          <w:sz w:val="26"/>
          <w:szCs w:val="26"/>
        </w:rPr>
        <w:t xml:space="preserve"> Climate Change, Extreme Weather, Acid Rain, Deforestation, Soil Erosion, Waste Disposal</w:t>
      </w:r>
      <w:r>
        <w:rPr>
          <w:i/>
          <w:sz w:val="26"/>
          <w:szCs w:val="26"/>
        </w:rPr>
        <w:t>.</w:t>
      </w:r>
    </w:p>
    <w:p w:rsidR="005A4357" w:rsidRPr="00617E78" w:rsidRDefault="005A4357" w:rsidP="00D913C1">
      <w:pPr>
        <w:pStyle w:val="NoSpacing"/>
        <w:rPr>
          <w:i/>
          <w:sz w:val="26"/>
          <w:szCs w:val="26"/>
        </w:rPr>
      </w:pPr>
      <w:bookmarkStart w:id="0" w:name="_GoBack"/>
      <w:bookmarkEnd w:id="0"/>
    </w:p>
    <w:p w:rsidR="00D913C1" w:rsidRPr="00617E78" w:rsidRDefault="00D913C1" w:rsidP="00D913C1">
      <w:pPr>
        <w:pStyle w:val="NoSpacing"/>
        <w:rPr>
          <w:b/>
          <w:sz w:val="26"/>
          <w:szCs w:val="26"/>
          <w:u w:val="single"/>
        </w:rPr>
      </w:pPr>
      <w:r w:rsidRPr="00617E78">
        <w:rPr>
          <w:b/>
          <w:sz w:val="26"/>
          <w:szCs w:val="26"/>
          <w:u w:val="single"/>
        </w:rPr>
        <w:t>Directions:</w:t>
      </w:r>
    </w:p>
    <w:p w:rsidR="00D913C1" w:rsidRPr="00617E78" w:rsidRDefault="00331B74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Research</w:t>
      </w:r>
      <w:r w:rsidR="00D913C1" w:rsidRPr="00617E78">
        <w:rPr>
          <w:sz w:val="26"/>
          <w:szCs w:val="26"/>
        </w:rPr>
        <w:t xml:space="preserve"> your assigned energy source</w:t>
      </w:r>
      <w:r>
        <w:rPr>
          <w:sz w:val="26"/>
          <w:szCs w:val="26"/>
        </w:rPr>
        <w:t xml:space="preserve"> through your notes and online sources</w:t>
      </w:r>
      <w:r w:rsidR="00D913C1" w:rsidRPr="00617E78">
        <w:rPr>
          <w:sz w:val="26"/>
          <w:szCs w:val="26"/>
        </w:rPr>
        <w:t xml:space="preserve">.  </w:t>
      </w:r>
    </w:p>
    <w:p w:rsidR="00D913C1" w:rsidRPr="00617E78" w:rsidRDefault="00223DFD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Create and diagram an “Energy Superh</w:t>
      </w:r>
      <w:r w:rsidR="00D913C1" w:rsidRPr="00617E78">
        <w:rPr>
          <w:sz w:val="26"/>
          <w:szCs w:val="26"/>
        </w:rPr>
        <w:t>ero</w:t>
      </w:r>
      <w:r w:rsidR="009C3469">
        <w:rPr>
          <w:sz w:val="26"/>
          <w:szCs w:val="26"/>
        </w:rPr>
        <w:t>/Villain</w:t>
      </w:r>
      <w:r w:rsidR="00D913C1" w:rsidRPr="00617E78">
        <w:rPr>
          <w:sz w:val="26"/>
          <w:szCs w:val="26"/>
        </w:rPr>
        <w:t>” that highlights the advantages and disadvantages of this type of energy</w:t>
      </w:r>
      <w:r w:rsidR="009C3469">
        <w:rPr>
          <w:sz w:val="26"/>
          <w:szCs w:val="26"/>
        </w:rPr>
        <w:t xml:space="preserve"> or issue</w:t>
      </w:r>
      <w:r w:rsidR="00D913C1" w:rsidRPr="00617E78">
        <w:rPr>
          <w:sz w:val="26"/>
          <w:szCs w:val="26"/>
        </w:rPr>
        <w:t xml:space="preserve">.  </w:t>
      </w:r>
    </w:p>
    <w:p w:rsidR="00D913C1" w:rsidRPr="00617E78" w:rsidRDefault="009C3469" w:rsidP="00D913C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D913C1" w:rsidRPr="00617E78">
        <w:rPr>
          <w:sz w:val="26"/>
          <w:szCs w:val="26"/>
        </w:rPr>
        <w:t>nclude the following components in your visual diagram</w:t>
      </w:r>
      <w:r w:rsidR="0001032A">
        <w:rPr>
          <w:sz w:val="26"/>
          <w:szCs w:val="26"/>
        </w:rPr>
        <w:t>:</w:t>
      </w:r>
    </w:p>
    <w:p w:rsidR="00D913C1" w:rsidRPr="00617E78" w:rsidRDefault="00223DFD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Superh</w:t>
      </w:r>
      <w:r w:rsidR="00D913C1" w:rsidRPr="00617E78">
        <w:rPr>
          <w:sz w:val="26"/>
          <w:szCs w:val="26"/>
        </w:rPr>
        <w:t>ero – what does he</w:t>
      </w:r>
      <w:r w:rsidR="00D02CA1">
        <w:rPr>
          <w:sz w:val="26"/>
          <w:szCs w:val="26"/>
        </w:rPr>
        <w:t>/she</w:t>
      </w:r>
      <w:r w:rsidR="00D913C1" w:rsidRPr="00617E78">
        <w:rPr>
          <w:sz w:val="26"/>
          <w:szCs w:val="26"/>
        </w:rPr>
        <w:t xml:space="preserve"> look like?  </w:t>
      </w:r>
    </w:p>
    <w:p w:rsidR="00D913C1" w:rsidRPr="00617E78" w:rsidRDefault="00D913C1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 xml:space="preserve">Name – who is he/she?  </w:t>
      </w:r>
    </w:p>
    <w:p w:rsidR="00D913C1" w:rsidRPr="00617E78" w:rsidRDefault="00D913C1" w:rsidP="00D913C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>Descriptions of</w:t>
      </w:r>
      <w:r w:rsidR="00A10670">
        <w:rPr>
          <w:sz w:val="26"/>
          <w:szCs w:val="26"/>
        </w:rPr>
        <w:t xml:space="preserve"> </w:t>
      </w:r>
      <w:r w:rsidRPr="00617E78">
        <w:rPr>
          <w:sz w:val="26"/>
          <w:szCs w:val="26"/>
        </w:rPr>
        <w:t>main advantages –</w:t>
      </w:r>
      <w:r w:rsidR="0001032A">
        <w:rPr>
          <w:i/>
          <w:sz w:val="26"/>
          <w:szCs w:val="26"/>
        </w:rPr>
        <w:t xml:space="preserve"> T</w:t>
      </w:r>
      <w:r w:rsidRPr="00617E78">
        <w:rPr>
          <w:i/>
          <w:sz w:val="26"/>
          <w:szCs w:val="26"/>
        </w:rPr>
        <w:t xml:space="preserve">hink of a creative way to communicate these.  This could be done in his/her costume, accessories, dialogue bubbles or other items in your drawing. </w:t>
      </w:r>
      <w:r w:rsidR="0001032A">
        <w:rPr>
          <w:i/>
          <w:sz w:val="26"/>
          <w:szCs w:val="26"/>
        </w:rPr>
        <w:t xml:space="preserve">Identify a main super power that corresponds with its strength.  </w:t>
      </w:r>
    </w:p>
    <w:p w:rsidR="00B105C9" w:rsidRDefault="00D913C1" w:rsidP="00B105C9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17E78">
        <w:rPr>
          <w:sz w:val="26"/>
          <w:szCs w:val="26"/>
        </w:rPr>
        <w:t xml:space="preserve">Descriptions of main disadvantages </w:t>
      </w:r>
      <w:r w:rsidR="0001032A">
        <w:rPr>
          <w:sz w:val="26"/>
          <w:szCs w:val="26"/>
        </w:rPr>
        <w:t>–</w:t>
      </w:r>
      <w:r w:rsidRPr="00617E78">
        <w:rPr>
          <w:sz w:val="26"/>
          <w:szCs w:val="26"/>
        </w:rPr>
        <w:t xml:space="preserve"> </w:t>
      </w:r>
      <w:r w:rsidR="0001032A" w:rsidRPr="0001032A">
        <w:rPr>
          <w:i/>
          <w:sz w:val="26"/>
          <w:szCs w:val="26"/>
        </w:rPr>
        <w:t>T</w:t>
      </w:r>
      <w:r w:rsidRPr="0001032A">
        <w:rPr>
          <w:i/>
          <w:sz w:val="26"/>
          <w:szCs w:val="26"/>
        </w:rPr>
        <w:t>hink of a creative way to communicate these.  This could be done in his/her costume, accessories, dialogue bubbles or other items in your drawing.</w:t>
      </w:r>
      <w:r w:rsidR="0001032A" w:rsidRPr="0001032A">
        <w:rPr>
          <w:i/>
          <w:sz w:val="26"/>
          <w:szCs w:val="26"/>
        </w:rPr>
        <w:t xml:space="preserve">  Perhaps even identify his/her main nemesis.  </w:t>
      </w:r>
    </w:p>
    <w:p w:rsidR="009C3469" w:rsidRPr="009C3469" w:rsidRDefault="009C3469" w:rsidP="009C3469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Include a narrative of your hero/villain life story (background on how the powers were gained/used).</w:t>
      </w:r>
    </w:p>
    <w:p w:rsidR="005A4357" w:rsidRDefault="005A4357" w:rsidP="00617E78">
      <w:pPr>
        <w:pStyle w:val="NoSpacing"/>
        <w:rPr>
          <w:sz w:val="24"/>
        </w:rPr>
      </w:pPr>
    </w:p>
    <w:p w:rsidR="00617E78" w:rsidRPr="00617E78" w:rsidRDefault="006559F8" w:rsidP="006559F8">
      <w:pPr>
        <w:pStyle w:val="NoSpacing"/>
        <w:ind w:left="360" w:firstLine="720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617E78" w:rsidRPr="00617E78">
        <w:rPr>
          <w:b/>
          <w:i/>
          <w:sz w:val="24"/>
        </w:rPr>
        <w:t xml:space="preserve">Organize your drawing in a similar </w:t>
      </w:r>
      <w:r w:rsidR="00A10670">
        <w:rPr>
          <w:b/>
          <w:i/>
          <w:sz w:val="24"/>
        </w:rPr>
        <w:t>format to the following example:</w:t>
      </w:r>
    </w:p>
    <w:p w:rsidR="00617E78" w:rsidRDefault="00617E78" w:rsidP="00617E78">
      <w:pPr>
        <w:pStyle w:val="NoSpacing"/>
        <w:rPr>
          <w:sz w:val="24"/>
        </w:rPr>
      </w:pPr>
    </w:p>
    <w:p w:rsidR="00617E78" w:rsidRDefault="00A10670" w:rsidP="00617E78">
      <w:pPr>
        <w:pStyle w:val="NoSpacing"/>
        <w:rPr>
          <w:sz w:val="24"/>
        </w:rPr>
      </w:pPr>
      <w:r w:rsidRPr="00617E78">
        <w:rPr>
          <w:noProof/>
          <w:sz w:val="14"/>
          <w:lang w:eastAsia="en-US"/>
        </w:rPr>
        <w:drawing>
          <wp:anchor distT="0" distB="0" distL="114300" distR="114300" simplePos="0" relativeHeight="251659264" behindDoc="0" locked="0" layoutInCell="1" allowOverlap="1" wp14:anchorId="49C05539" wp14:editId="7292568E">
            <wp:simplePos x="0" y="0"/>
            <wp:positionH relativeFrom="column">
              <wp:posOffset>980159</wp:posOffset>
            </wp:positionH>
            <wp:positionV relativeFrom="paragraph">
              <wp:posOffset>14487</wp:posOffset>
            </wp:positionV>
            <wp:extent cx="4051005" cy="2894227"/>
            <wp:effectExtent l="19050" t="19050" r="26035" b="20955"/>
            <wp:wrapNone/>
            <wp:docPr id="2" name="Picture 2" descr="http://4.bp.blogspot.com/-JZikV5TEgls/UyHgLiAlgII/AAAAAAAACiU/8T0LdmQUu3E/s1600/DuckBillPlatypus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JZikV5TEgls/UyHgLiAlgII/AAAAAAAACiU/8T0LdmQUu3E/s1600/DuckBillPlatypus+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05" cy="2894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617E78" w:rsidRDefault="00617E78" w:rsidP="00617E78">
      <w:pPr>
        <w:pStyle w:val="NoSpacing"/>
        <w:rPr>
          <w:sz w:val="24"/>
        </w:rPr>
      </w:pPr>
    </w:p>
    <w:p w:rsidR="009C3469" w:rsidRDefault="009C3469" w:rsidP="00617E78">
      <w:pPr>
        <w:pStyle w:val="NoSpacing"/>
        <w:rPr>
          <w:sz w:val="24"/>
        </w:rPr>
      </w:pPr>
    </w:p>
    <w:p w:rsidR="009C3469" w:rsidRDefault="009C3469" w:rsidP="00331B74">
      <w:pPr>
        <w:pStyle w:val="NoSpacing"/>
        <w:jc w:val="center"/>
        <w:rPr>
          <w:b/>
          <w:sz w:val="24"/>
        </w:rPr>
      </w:pPr>
      <w:r w:rsidRPr="00331B74">
        <w:rPr>
          <w:b/>
          <w:sz w:val="24"/>
        </w:rPr>
        <w:lastRenderedPageBreak/>
        <w:t>Superhero/Villain Rubric</w:t>
      </w:r>
    </w:p>
    <w:p w:rsidR="00331B74" w:rsidRPr="00331B74" w:rsidRDefault="00331B74" w:rsidP="00331B74">
      <w:pPr>
        <w:pStyle w:val="NoSpacing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940"/>
        <w:gridCol w:w="1291"/>
      </w:tblGrid>
      <w:tr w:rsidR="009C3469" w:rsidTr="00331B74">
        <w:tc>
          <w:tcPr>
            <w:tcW w:w="2695" w:type="dxa"/>
          </w:tcPr>
          <w:p w:rsidR="009C3469" w:rsidRDefault="009C3469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Components</w:t>
            </w:r>
          </w:p>
          <w:p w:rsidR="009C3469" w:rsidRDefault="009C3469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 points</w:t>
            </w:r>
          </w:p>
        </w:tc>
        <w:tc>
          <w:tcPr>
            <w:tcW w:w="5940" w:type="dxa"/>
          </w:tcPr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Unique Superhero or Villain name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Name and description of superhero/villain powers included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8 ½ x 11 or 11 x 17 size paper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DRAWING of your hero/villain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Life Story included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Complete bibliography of sources used (APA style)</w:t>
            </w:r>
          </w:p>
        </w:tc>
        <w:tc>
          <w:tcPr>
            <w:tcW w:w="1291" w:type="dxa"/>
          </w:tcPr>
          <w:p w:rsidR="009C3469" w:rsidRDefault="009C3469" w:rsidP="00617E78">
            <w:pPr>
              <w:pStyle w:val="NoSpacing"/>
              <w:rPr>
                <w:sz w:val="24"/>
              </w:rPr>
            </w:pPr>
          </w:p>
        </w:tc>
      </w:tr>
      <w:tr w:rsidR="009C3469" w:rsidTr="00331B74">
        <w:tc>
          <w:tcPr>
            <w:tcW w:w="2695" w:type="dxa"/>
          </w:tcPr>
          <w:p w:rsidR="009C3469" w:rsidRDefault="009C3469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Application and Understanding of Concepts</w:t>
            </w:r>
          </w:p>
          <w:p w:rsidR="009C3469" w:rsidRDefault="009C3469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 points</w:t>
            </w:r>
          </w:p>
        </w:tc>
        <w:tc>
          <w:tcPr>
            <w:tcW w:w="5940" w:type="dxa"/>
          </w:tcPr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Clear connections made to the AP </w:t>
            </w:r>
            <w:proofErr w:type="spellStart"/>
            <w:r>
              <w:rPr>
                <w:sz w:val="24"/>
              </w:rPr>
              <w:t>HuG</w:t>
            </w:r>
            <w:proofErr w:type="spellEnd"/>
            <w:r>
              <w:rPr>
                <w:sz w:val="24"/>
              </w:rPr>
              <w:t xml:space="preserve"> Environmental concept and its impact through the description of the hero/villain’s powers</w:t>
            </w:r>
          </w:p>
          <w:p w:rsidR="009C3469" w:rsidRDefault="009C3469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Clear connections made to the AP </w:t>
            </w:r>
            <w:proofErr w:type="spellStart"/>
            <w:r>
              <w:rPr>
                <w:sz w:val="24"/>
              </w:rPr>
              <w:t>HuG</w:t>
            </w:r>
            <w:proofErr w:type="spellEnd"/>
            <w:r>
              <w:rPr>
                <w:sz w:val="24"/>
              </w:rPr>
              <w:t xml:space="preserve"> Environmental concept and its imp</w:t>
            </w:r>
            <w:r w:rsidR="00450584">
              <w:rPr>
                <w:sz w:val="24"/>
              </w:rPr>
              <w:t>a</w:t>
            </w:r>
            <w:r>
              <w:rPr>
                <w:sz w:val="24"/>
              </w:rPr>
              <w:t>ct through the story of the hero/villain’s life (cre</w:t>
            </w:r>
            <w:r w:rsidR="00450584">
              <w:rPr>
                <w:sz w:val="24"/>
              </w:rPr>
              <w:t xml:space="preserve">ation story, use of powers during a </w:t>
            </w:r>
            <w:proofErr w:type="gramStart"/>
            <w:r w:rsidR="00450584">
              <w:rPr>
                <w:sz w:val="24"/>
              </w:rPr>
              <w:t>particular incident</w:t>
            </w:r>
            <w:proofErr w:type="gramEnd"/>
            <w:r w:rsidR="00450584">
              <w:rPr>
                <w:sz w:val="24"/>
              </w:rPr>
              <w:t>, interaction with a nemesis)</w:t>
            </w:r>
          </w:p>
          <w:p w:rsidR="00450584" w:rsidRPr="00331B74" w:rsidRDefault="00331B74" w:rsidP="00617E78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Through various descriptions, creative connections are made to other topics listed below (with who/what would your superhero/villain interact?</w:t>
            </w:r>
          </w:p>
        </w:tc>
        <w:tc>
          <w:tcPr>
            <w:tcW w:w="1291" w:type="dxa"/>
          </w:tcPr>
          <w:p w:rsidR="009C3469" w:rsidRDefault="009C3469" w:rsidP="00617E78">
            <w:pPr>
              <w:pStyle w:val="NoSpacing"/>
              <w:rPr>
                <w:sz w:val="24"/>
              </w:rPr>
            </w:pPr>
          </w:p>
        </w:tc>
      </w:tr>
      <w:tr w:rsidR="00331B74" w:rsidTr="00331B74">
        <w:tc>
          <w:tcPr>
            <w:tcW w:w="2695" w:type="dxa"/>
          </w:tcPr>
          <w:p w:rsidR="00331B74" w:rsidRDefault="00331B74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Effort and Originality</w:t>
            </w:r>
          </w:p>
          <w:p w:rsidR="00331B74" w:rsidRDefault="00331B74" w:rsidP="00331B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 points</w:t>
            </w:r>
          </w:p>
        </w:tc>
        <w:tc>
          <w:tcPr>
            <w:tcW w:w="5940" w:type="dxa"/>
          </w:tcPr>
          <w:p w:rsidR="00331B74" w:rsidRDefault="00331B74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Effort and time dedicated to the project is clear from the finished product</w:t>
            </w:r>
          </w:p>
          <w:p w:rsidR="00331B74" w:rsidRDefault="00331B74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Cartoon is neat, easy to read, easy to follow</w:t>
            </w:r>
          </w:p>
          <w:p w:rsidR="00331B74" w:rsidRDefault="00331B74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Color is utilized to enhance the subject</w:t>
            </w:r>
          </w:p>
          <w:p w:rsidR="00331B74" w:rsidRDefault="00331B74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Originality is demonstrated through the connections made to AP </w:t>
            </w:r>
            <w:proofErr w:type="spellStart"/>
            <w:r>
              <w:rPr>
                <w:sz w:val="24"/>
              </w:rPr>
              <w:t>HuG</w:t>
            </w:r>
            <w:proofErr w:type="spellEnd"/>
            <w:r>
              <w:rPr>
                <w:sz w:val="24"/>
              </w:rPr>
              <w:t xml:space="preserve"> concepts, as well as to other topics on the project list </w:t>
            </w:r>
          </w:p>
          <w:p w:rsidR="00331B74" w:rsidRDefault="00331B74" w:rsidP="00331B74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Proofreading and an eye for details is apparent through spelling, mechanics, etc.</w:t>
            </w:r>
          </w:p>
        </w:tc>
        <w:tc>
          <w:tcPr>
            <w:tcW w:w="1291" w:type="dxa"/>
          </w:tcPr>
          <w:p w:rsidR="00331B74" w:rsidRDefault="00331B74" w:rsidP="00617E78">
            <w:pPr>
              <w:pStyle w:val="NoSpacing"/>
              <w:rPr>
                <w:sz w:val="24"/>
              </w:rPr>
            </w:pPr>
          </w:p>
        </w:tc>
      </w:tr>
    </w:tbl>
    <w:p w:rsidR="009C3469" w:rsidRDefault="009C3469" w:rsidP="00617E78">
      <w:pPr>
        <w:pStyle w:val="NoSpacing"/>
        <w:rPr>
          <w:sz w:val="24"/>
        </w:rPr>
      </w:pPr>
    </w:p>
    <w:p w:rsidR="00331B74" w:rsidRDefault="00331B74" w:rsidP="00617E78">
      <w:pPr>
        <w:pStyle w:val="NoSpacing"/>
        <w:rPr>
          <w:sz w:val="24"/>
        </w:rPr>
      </w:pPr>
      <w:r w:rsidRPr="00331B74">
        <w:rPr>
          <w:noProof/>
          <w:sz w:val="24"/>
        </w:rPr>
        <w:lastRenderedPageBreak/>
        <w:drawing>
          <wp:inline distT="0" distB="0" distL="0" distR="0">
            <wp:extent cx="6309360" cy="8672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B74">
        <w:rPr>
          <w:noProof/>
          <w:sz w:val="24"/>
        </w:rPr>
        <w:lastRenderedPageBreak/>
        <w:drawing>
          <wp:inline distT="0" distB="0" distL="0" distR="0">
            <wp:extent cx="6309360" cy="86725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B74" w:rsidSect="005A43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B2C"/>
    <w:multiLevelType w:val="hybridMultilevel"/>
    <w:tmpl w:val="E30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22FB"/>
    <w:multiLevelType w:val="hybridMultilevel"/>
    <w:tmpl w:val="8202F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0A9"/>
    <w:multiLevelType w:val="hybridMultilevel"/>
    <w:tmpl w:val="015C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1"/>
    <w:rsid w:val="0001032A"/>
    <w:rsid w:val="00223DFD"/>
    <w:rsid w:val="00331B74"/>
    <w:rsid w:val="00450584"/>
    <w:rsid w:val="005A4357"/>
    <w:rsid w:val="005D4D08"/>
    <w:rsid w:val="00617E78"/>
    <w:rsid w:val="006559F8"/>
    <w:rsid w:val="009C3469"/>
    <w:rsid w:val="00A10670"/>
    <w:rsid w:val="00A75178"/>
    <w:rsid w:val="00B105C9"/>
    <w:rsid w:val="00D02CA1"/>
    <w:rsid w:val="00D913C1"/>
    <w:rsid w:val="00E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7BD5"/>
  <w15:docId w15:val="{73ED5707-208E-4840-8BEC-3BE2C3C7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C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</dc:creator>
  <cp:lastModifiedBy>Deirdre Schuster</cp:lastModifiedBy>
  <cp:revision>3</cp:revision>
  <dcterms:created xsi:type="dcterms:W3CDTF">2019-01-30T14:59:00Z</dcterms:created>
  <dcterms:modified xsi:type="dcterms:W3CDTF">2019-01-30T15:06:00Z</dcterms:modified>
</cp:coreProperties>
</file>